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E0" w:rsidRPr="0089053D" w:rsidRDefault="007366E0" w:rsidP="007366E0">
      <w:pPr>
        <w:spacing w:after="240" w:line="240" w:lineRule="auto"/>
        <w:outlineLvl w:val="1"/>
        <w:rPr>
          <w:rFonts w:ascii="Arial" w:eastAsia="Times New Roman" w:hAnsi="Arial" w:cs="Arial"/>
          <w:i/>
          <w:kern w:val="36"/>
          <w:sz w:val="32"/>
          <w:szCs w:val="32"/>
          <w:lang w:eastAsia="ru-RU"/>
        </w:rPr>
      </w:pPr>
      <w:r w:rsidRPr="0089053D">
        <w:rPr>
          <w:rFonts w:ascii="Arial" w:eastAsia="Times New Roman" w:hAnsi="Arial" w:cs="Arial"/>
          <w:i/>
          <w:kern w:val="36"/>
          <w:sz w:val="32"/>
          <w:szCs w:val="32"/>
          <w:lang w:eastAsia="ru-RU"/>
        </w:rPr>
        <w:t>О вышестоящих профсоюзных органах</w:t>
      </w:r>
    </w:p>
    <w:p w:rsidR="007366E0" w:rsidRPr="0089053D" w:rsidRDefault="00D1596B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hyperlink r:id="rId4" w:tgtFrame="_blank" w:history="1">
        <w:r w:rsidR="007366E0" w:rsidRPr="0089053D">
          <w:rPr>
            <w:rFonts w:ascii="Arial" w:eastAsia="Times New Roman" w:hAnsi="Arial" w:cs="Arial"/>
            <w:b/>
            <w:bCs/>
            <w:i/>
            <w:color w:val="006AC3"/>
            <w:sz w:val="18"/>
            <w:u w:val="single"/>
            <w:lang w:eastAsia="ru-RU"/>
          </w:rPr>
          <w:t>ОБЩЕРОССИЙСКИЙ ПРОФСОЮЗ ОБРАЗОВАНИЯ</w:t>
        </w:r>
      </w:hyperlink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Председатель: Галина Меркулова</w:t>
      </w:r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Приёмная председателя Профсоюза (секретарь-референт 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Гуреева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Елена Николаевна): (495) 938-87-77 </w:t>
      </w:r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Отдел по связям с общественностью: (495) 938-82-65, 938-85-59 </w:t>
      </w:r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Правовой отдел: (495) 938-83-27, 938-77-86</w:t>
      </w:r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 </w:t>
      </w:r>
    </w:p>
    <w:p w:rsidR="007366E0" w:rsidRPr="0089053D" w:rsidRDefault="00D1596B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hyperlink r:id="rId5" w:history="1">
        <w:r w:rsidR="007366E0" w:rsidRPr="0089053D">
          <w:rPr>
            <w:rFonts w:ascii="Arial" w:eastAsia="Times New Roman" w:hAnsi="Arial" w:cs="Arial"/>
            <w:b/>
            <w:bCs/>
            <w:i/>
            <w:color w:val="006AC3"/>
            <w:sz w:val="18"/>
            <w:u w:val="single"/>
            <w:lang w:eastAsia="ru-RU"/>
          </w:rPr>
          <w:t>ТАТАРСТАНСКАЯ ОРГАНИЗАЦИЯ ПРОФЕССИОНАЛЬНОГО СОЮЗА  РАБОТНИКОВ НАРОДНОГО  ОБРАЗОВАНИЯ И НАУКИ РФ </w:t>
        </w:r>
      </w:hyperlink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Председатель: Прохоров  Юрий Петрович </w:t>
      </w:r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420012, г. Казань, улица 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Муштари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, 9  тел.:(843) 238-96-04</w:t>
      </w:r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Главный правовой инспектор труда: 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Бургуева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 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Диляра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Ильясовна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, тел.:(843) 238-80-94</w:t>
      </w:r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Главный специалист по социальной защите; Гафарова  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Гульсина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Асхатовна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, тел.:(843) 236-91-21</w:t>
      </w:r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 </w:t>
      </w:r>
    </w:p>
    <w:p w:rsidR="007366E0" w:rsidRPr="0089053D" w:rsidRDefault="00D1596B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hyperlink r:id="rId6" w:history="1">
        <w:r w:rsidR="007366E0" w:rsidRPr="0089053D">
          <w:rPr>
            <w:rFonts w:ascii="Arial" w:eastAsia="Times New Roman" w:hAnsi="Arial" w:cs="Arial"/>
            <w:b/>
            <w:bCs/>
            <w:i/>
            <w:color w:val="006AC3"/>
            <w:sz w:val="18"/>
            <w:u w:val="single"/>
            <w:lang w:eastAsia="ru-RU"/>
          </w:rPr>
          <w:t>НАБЕРЕЖНО-ЧЕЛНИНСКАЯ ГОРОДСКАЯ ПРОФСОЮЗНАЯ ОРГАНИЗАЦИЯ РАБОТНИКОВ ОБРАЗОВАНИЯ</w:t>
        </w:r>
      </w:hyperlink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Председатель:  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Халиуллин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Флорит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Аскатович</w:t>
      </w:r>
      <w:proofErr w:type="spellEnd"/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423827 г. Набережные Челны, 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б-р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Автомобилестроителей, 5 (52/36) тел./факс: (8552) 59-20-07</w:t>
      </w:r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E-mail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:  profchelny@mail.ru</w:t>
      </w:r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Главный специалист по организационной работе - Козина Лариса Анатольевна</w:t>
      </w:r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Главный бухгалтер - 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Шаймарданова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Лейсан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Флусовна</w:t>
      </w:r>
      <w:proofErr w:type="spellEnd"/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Юрисконсульт - Хабибуллина Елена Сергеевна</w:t>
      </w:r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Специалист по социальной работе - 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Гараева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Анастасия Владимировна</w:t>
      </w:r>
    </w:p>
    <w:p w:rsidR="007366E0" w:rsidRPr="0089053D" w:rsidRDefault="007366E0" w:rsidP="007366E0">
      <w:pPr>
        <w:spacing w:before="100" w:beforeAutospacing="1" w:after="240" w:line="270" w:lineRule="atLeas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Специалист по информационной работе - 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Хайрулина</w:t>
      </w:r>
      <w:proofErr w:type="spellEnd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Полина </w:t>
      </w:r>
      <w:proofErr w:type="spellStart"/>
      <w:r w:rsidRPr="0089053D">
        <w:rPr>
          <w:rFonts w:ascii="Arial" w:eastAsia="Times New Roman" w:hAnsi="Arial" w:cs="Arial"/>
          <w:i/>
          <w:sz w:val="18"/>
          <w:szCs w:val="18"/>
          <w:lang w:eastAsia="ru-RU"/>
        </w:rPr>
        <w:t>Рафисовна</w:t>
      </w:r>
      <w:proofErr w:type="spellEnd"/>
    </w:p>
    <w:p w:rsidR="007D69CF" w:rsidRPr="0089053D" w:rsidRDefault="007D69CF">
      <w:pPr>
        <w:rPr>
          <w:i/>
        </w:rPr>
      </w:pPr>
    </w:p>
    <w:sectPr w:rsidR="007D69CF" w:rsidRPr="0089053D" w:rsidSect="00DA0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6E0"/>
    <w:rsid w:val="001F5E52"/>
    <w:rsid w:val="007366E0"/>
    <w:rsid w:val="007D69CF"/>
    <w:rsid w:val="00870156"/>
    <w:rsid w:val="0089053D"/>
    <w:rsid w:val="00D1596B"/>
    <w:rsid w:val="00DA0C5A"/>
    <w:rsid w:val="00DA3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66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1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6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9721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451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07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6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9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5351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689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fchelny.e-stile.ru" TargetMode="External"/><Relationship Id="rId5" Type="http://schemas.openxmlformats.org/officeDocument/2006/relationships/hyperlink" Target="http://www.edunion.ru/" TargetMode="External"/><Relationship Id="rId4" Type="http://schemas.openxmlformats.org/officeDocument/2006/relationships/hyperlink" Target="http://ed-un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1138</Characters>
  <Application>Microsoft Office Word</Application>
  <DocSecurity>0</DocSecurity>
  <Lines>9</Lines>
  <Paragraphs>2</Paragraphs>
  <ScaleCrop>false</ScaleCrop>
  <Company>Grizli777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dcterms:created xsi:type="dcterms:W3CDTF">2012-11-26T06:11:00Z</dcterms:created>
  <dcterms:modified xsi:type="dcterms:W3CDTF">2013-12-05T06:04:00Z</dcterms:modified>
</cp:coreProperties>
</file>